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72" w:rsidRPr="00823B72" w:rsidRDefault="00823B72" w:rsidP="00823B72">
      <w:pPr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823B72">
        <w:rPr>
          <w:rFonts w:ascii="inherit" w:eastAsia="Times New Roman" w:hAnsi="inherit" w:cs="Arial"/>
          <w:color w:val="333333"/>
          <w:sz w:val="36"/>
          <w:szCs w:val="36"/>
        </w:rPr>
        <w:t>Jahan-e-</w:t>
      </w:r>
      <w:proofErr w:type="spellStart"/>
      <w:r w:rsidRPr="00823B72">
        <w:rPr>
          <w:rFonts w:ascii="inherit" w:eastAsia="Times New Roman" w:hAnsi="inherit" w:cs="Arial"/>
          <w:color w:val="333333"/>
          <w:sz w:val="36"/>
          <w:szCs w:val="36"/>
        </w:rPr>
        <w:t>Tahqeeq</w:t>
      </w:r>
      <w:proofErr w:type="spellEnd"/>
    </w:p>
    <w:p w:rsidR="00823B72" w:rsidRPr="00823B72" w:rsidRDefault="00823B72" w:rsidP="00823B7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23B72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4" name="Picture 4" descr="https://hjrs.hec.gov.pk/css/img/is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jrs.hec.gov.pk/css/img/iss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B72" w:rsidRPr="00823B72" w:rsidRDefault="00823B72" w:rsidP="00823B72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823B72">
        <w:rPr>
          <w:rFonts w:ascii="inherit" w:eastAsia="Times New Roman" w:hAnsi="inherit" w:cs="Arial"/>
          <w:color w:val="333333"/>
          <w:sz w:val="27"/>
          <w:szCs w:val="27"/>
        </w:rPr>
        <w:t>ISSN</w:t>
      </w:r>
    </w:p>
    <w:p w:rsidR="00823B72" w:rsidRPr="00823B72" w:rsidRDefault="00823B72" w:rsidP="00823B72">
      <w:pPr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823B72">
        <w:rPr>
          <w:rFonts w:ascii="inherit" w:eastAsia="Times New Roman" w:hAnsi="inherit" w:cs="Arial"/>
          <w:color w:val="333333"/>
          <w:sz w:val="21"/>
          <w:szCs w:val="21"/>
        </w:rPr>
        <w:t>2709-7617,2709-7625</w:t>
      </w:r>
    </w:p>
    <w:p w:rsidR="00823B72" w:rsidRPr="00823B72" w:rsidRDefault="00823B72" w:rsidP="00823B72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823B72">
        <w:rPr>
          <w:rFonts w:ascii="inherit" w:eastAsia="Times New Roman" w:hAnsi="inherit" w:cs="Arial"/>
          <w:color w:val="333333"/>
          <w:sz w:val="27"/>
          <w:szCs w:val="27"/>
        </w:rPr>
        <w:t>COUNTRY</w:t>
      </w:r>
    </w:p>
    <w:p w:rsidR="00823B72" w:rsidRPr="00823B72" w:rsidRDefault="00823B72" w:rsidP="00823B72">
      <w:pPr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823B72">
        <w:rPr>
          <w:rFonts w:ascii="inherit" w:eastAsia="Times New Roman" w:hAnsi="inherit" w:cs="Arial"/>
          <w:color w:val="333333"/>
          <w:sz w:val="21"/>
          <w:szCs w:val="21"/>
        </w:rPr>
        <w:t>Pakistan</w:t>
      </w:r>
      <w:bookmarkStart w:id="0" w:name="_GoBack"/>
      <w:bookmarkEnd w:id="0"/>
    </w:p>
    <w:p w:rsidR="00823B72" w:rsidRPr="00823B72" w:rsidRDefault="00823B72" w:rsidP="00823B7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23B72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52425"/>
            <wp:effectExtent l="0" t="0" r="0" b="9525"/>
            <wp:docPr id="3" name="Picture 3" descr="https://hjrs.hec.gov.pk/css/img/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jrs.hec.gov.pk/css/img/inde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B72" w:rsidRPr="00823B72" w:rsidRDefault="00823B72" w:rsidP="00823B72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gramStart"/>
      <w:r w:rsidRPr="00823B72">
        <w:rPr>
          <w:rFonts w:ascii="inherit" w:eastAsia="Times New Roman" w:hAnsi="inherit" w:cs="Arial"/>
          <w:color w:val="333333"/>
          <w:sz w:val="27"/>
          <w:szCs w:val="27"/>
        </w:rPr>
        <w:t>Scopus :</w:t>
      </w:r>
      <w:proofErr w:type="gramEnd"/>
      <w:r w:rsidRPr="00823B72">
        <w:rPr>
          <w:rFonts w:ascii="inherit" w:eastAsia="Times New Roman" w:hAnsi="inherit" w:cs="Arial"/>
          <w:color w:val="333333"/>
          <w:sz w:val="27"/>
          <w:szCs w:val="27"/>
        </w:rPr>
        <w:t xml:space="preserve"> No</w:t>
      </w:r>
    </w:p>
    <w:p w:rsidR="00823B72" w:rsidRPr="00823B72" w:rsidRDefault="00823B72" w:rsidP="00823B72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spellStart"/>
      <w:proofErr w:type="gramStart"/>
      <w:r w:rsidRPr="00823B72">
        <w:rPr>
          <w:rFonts w:ascii="inherit" w:eastAsia="Times New Roman" w:hAnsi="inherit" w:cs="Arial"/>
          <w:color w:val="333333"/>
          <w:sz w:val="27"/>
          <w:szCs w:val="27"/>
        </w:rPr>
        <w:t>WoS</w:t>
      </w:r>
      <w:proofErr w:type="spellEnd"/>
      <w:r w:rsidRPr="00823B72">
        <w:rPr>
          <w:rFonts w:ascii="inherit" w:eastAsia="Times New Roman" w:hAnsi="inherit" w:cs="Arial"/>
          <w:color w:val="333333"/>
          <w:sz w:val="27"/>
          <w:szCs w:val="27"/>
        </w:rPr>
        <w:t xml:space="preserve"> :</w:t>
      </w:r>
      <w:proofErr w:type="gramEnd"/>
      <w:r w:rsidRPr="00823B72">
        <w:rPr>
          <w:rFonts w:ascii="inherit" w:eastAsia="Times New Roman" w:hAnsi="inherit" w:cs="Arial"/>
          <w:color w:val="333333"/>
          <w:sz w:val="27"/>
          <w:szCs w:val="27"/>
        </w:rPr>
        <w:t xml:space="preserve"> No</w:t>
      </w:r>
    </w:p>
    <w:p w:rsidR="00823B72" w:rsidRPr="00823B72" w:rsidRDefault="00823B72" w:rsidP="00823B72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23B72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2" name="Picture 2" descr="https://hjrs.hec.gov.pk/css/img/categ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jrs.hec.gov.pk/css/img/categor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B72" w:rsidRPr="00823B72" w:rsidRDefault="00823B72" w:rsidP="00823B72">
      <w:pPr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823B72">
        <w:rPr>
          <w:rFonts w:ascii="inherit" w:eastAsia="Times New Roman" w:hAnsi="inherit" w:cs="Arial"/>
          <w:color w:val="333333"/>
          <w:sz w:val="27"/>
          <w:szCs w:val="27"/>
        </w:rPr>
        <w:t>SUBJECT AREA &amp; SUB CATEGORY</w:t>
      </w:r>
    </w:p>
    <w:p w:rsidR="00823B72" w:rsidRPr="00823B72" w:rsidRDefault="00823B72" w:rsidP="00823B72">
      <w:pPr>
        <w:numPr>
          <w:ilvl w:val="0"/>
          <w:numId w:val="1"/>
        </w:numPr>
        <w:spacing w:before="100" w:beforeAutospacing="1" w:after="100" w:afterAutospacing="1" w:line="240" w:lineRule="auto"/>
        <w:ind w:left="-375"/>
        <w:rPr>
          <w:rFonts w:ascii="Arial" w:eastAsia="Times New Roman" w:hAnsi="Arial" w:cs="Arial"/>
          <w:color w:val="333333"/>
          <w:sz w:val="21"/>
          <w:szCs w:val="21"/>
        </w:rPr>
      </w:pPr>
      <w:r w:rsidRPr="00823B72">
        <w:rPr>
          <w:rFonts w:ascii="Arial" w:eastAsia="Times New Roman" w:hAnsi="Arial" w:cs="Arial"/>
          <w:color w:val="333333"/>
          <w:sz w:val="26"/>
          <w:szCs w:val="26"/>
        </w:rPr>
        <w:t> Arts and Humanities</w:t>
      </w:r>
    </w:p>
    <w:p w:rsidR="00823B72" w:rsidRPr="00823B72" w:rsidRDefault="00823B72" w:rsidP="00823B72">
      <w:pPr>
        <w:shd w:val="clear" w:color="auto" w:fill="FFFFFF"/>
        <w:spacing w:before="225" w:after="225" w:line="240" w:lineRule="auto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823B72">
        <w:rPr>
          <w:rFonts w:ascii="inherit" w:eastAsia="Times New Roman" w:hAnsi="inherit" w:cs="Arial"/>
          <w:color w:val="333333"/>
          <w:sz w:val="36"/>
          <w:szCs w:val="36"/>
        </w:rPr>
        <w:t>Subject Area Position</w:t>
      </w:r>
    </w:p>
    <w:p w:rsidR="00823B72" w:rsidRPr="00823B72" w:rsidRDefault="00823B72" w:rsidP="00823B72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ind w:left="495"/>
        <w:rPr>
          <w:rFonts w:ascii="Arial" w:eastAsia="Times New Roman" w:hAnsi="Arial" w:cs="Arial"/>
          <w:color w:val="333333"/>
          <w:sz w:val="21"/>
          <w:szCs w:val="21"/>
        </w:rPr>
      </w:pPr>
      <w:hyperlink r:id="rId8" w:anchor="1200" w:history="1">
        <w:r w:rsidRPr="00823B72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4" w:color="auto" w:frame="1"/>
            <w:shd w:val="clear" w:color="auto" w:fill="FFFFFF"/>
          </w:rPr>
          <w:t>ARTS AND HUMANITIES</w:t>
        </w:r>
      </w:hyperlink>
    </w:p>
    <w:p w:rsidR="00823B72" w:rsidRPr="00823B72" w:rsidRDefault="00823B72" w:rsidP="00823B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23B72">
        <w:rPr>
          <w:rFonts w:ascii="Arial" w:eastAsia="Times New Roman" w:hAnsi="Arial" w:cs="Arial"/>
          <w:color w:val="333333"/>
          <w:sz w:val="21"/>
          <w:szCs w:val="21"/>
        </w:rPr>
        <w:pict>
          <v:rect id="_x0000_i1028" style="width:0;height:0" o:hralign="center" o:hrstd="t" o:hr="t" fillcolor="#a0a0a0" stroked="f"/>
        </w:pict>
      </w:r>
    </w:p>
    <w:tbl>
      <w:tblPr>
        <w:tblW w:w="8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4500"/>
      </w:tblGrid>
      <w:tr w:rsidR="00823B72" w:rsidRPr="00823B72" w:rsidTr="00823B72"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Parameter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Raw Score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HJRS Percentile</w:t>
            </w:r>
          </w:p>
        </w:tc>
      </w:tr>
      <w:tr w:rsidR="00823B72" w:rsidRPr="00823B72" w:rsidTr="00823B7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EFT</w:t>
            </w:r>
            <w:r w:rsidRPr="00823B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3B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3B72" w:rsidRPr="00823B72" w:rsidTr="00823B7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AIF</w:t>
            </w:r>
            <w:r w:rsidRPr="00823B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3B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3B72" w:rsidRPr="00823B72" w:rsidTr="00823B7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SJR </w:t>
            </w:r>
            <w:r w:rsidRPr="00823B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3B72" w:rsidRPr="00823B72" w:rsidTr="00823B7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H-Index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3B72" w:rsidRPr="00823B72" w:rsidTr="00823B72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CD2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3B72" w:rsidRPr="00823B72" w:rsidTr="00823B72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SNIP </w:t>
            </w:r>
            <w:r w:rsidRPr="00823B7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B72" w:rsidRPr="00823B72" w:rsidRDefault="00823B72" w:rsidP="00823B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23B72" w:rsidRPr="00823B72" w:rsidRDefault="00823B72" w:rsidP="00823B72">
      <w:pPr>
        <w:shd w:val="clear" w:color="auto" w:fill="8697CB"/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823B72">
        <w:rPr>
          <w:rFonts w:ascii="Arial" w:eastAsia="Times New Roman" w:hAnsi="Arial" w:cs="Arial"/>
          <w:color w:val="FFFFFF"/>
          <w:sz w:val="21"/>
          <w:szCs w:val="21"/>
        </w:rPr>
        <w:t>JPI</w:t>
      </w:r>
      <w:r w:rsidRPr="00823B72">
        <w:rPr>
          <w:rFonts w:ascii="Arial" w:eastAsia="Times New Roman" w:hAnsi="Arial" w:cs="Arial"/>
          <w:color w:val="FFFFFF"/>
          <w:sz w:val="53"/>
          <w:szCs w:val="53"/>
        </w:rPr>
        <w:t>-</w:t>
      </w:r>
    </w:p>
    <w:p w:rsidR="00823B72" w:rsidRPr="00823B72" w:rsidRDefault="00823B72" w:rsidP="00823B72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823B72">
        <w:rPr>
          <w:rFonts w:ascii="Arial" w:eastAsia="Times New Roman" w:hAnsi="Arial" w:cs="Arial"/>
          <w:color w:val="3A4056"/>
          <w:sz w:val="21"/>
          <w:szCs w:val="21"/>
        </w:rPr>
        <w:t>Category</w:t>
      </w:r>
      <w:r w:rsidRPr="00823B72">
        <w:rPr>
          <w:rFonts w:ascii="Arial" w:eastAsia="Times New Roman" w:hAnsi="Arial" w:cs="Arial"/>
          <w:b/>
          <w:bCs/>
          <w:color w:val="3A4056"/>
          <w:sz w:val="54"/>
          <w:szCs w:val="54"/>
        </w:rPr>
        <w:t>Y</w:t>
      </w:r>
      <w:proofErr w:type="spellEnd"/>
      <w:r w:rsidRPr="00823B72">
        <w:rPr>
          <w:rFonts w:ascii="Arial" w:eastAsia="Times New Roman" w:hAnsi="Arial" w:cs="Arial"/>
          <w:b/>
          <w:bCs/>
          <w:color w:val="3A4056"/>
          <w:sz w:val="15"/>
          <w:szCs w:val="15"/>
          <w:vertAlign w:val="superscript"/>
        </w:rPr>
        <w:t> ‡</w:t>
      </w:r>
    </w:p>
    <w:p w:rsidR="00823B72" w:rsidRPr="00823B72" w:rsidRDefault="00823B72" w:rsidP="00823B72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823B72">
        <w:rPr>
          <w:rFonts w:ascii="Arial" w:eastAsia="Times New Roman" w:hAnsi="Arial" w:cs="Arial"/>
          <w:color w:val="3A4056"/>
          <w:sz w:val="21"/>
          <w:szCs w:val="21"/>
        </w:rPr>
        <w:t>Medallion</w:t>
      </w:r>
      <w:r w:rsidRPr="00823B72">
        <w:rPr>
          <w:rFonts w:ascii="Arial" w:eastAsia="Times New Roman" w:hAnsi="Arial" w:cs="Arial"/>
          <w:color w:val="3A4056"/>
          <w:sz w:val="30"/>
          <w:szCs w:val="30"/>
        </w:rPr>
        <w:t>Null</w:t>
      </w:r>
      <w:proofErr w:type="spellEnd"/>
    </w:p>
    <w:p w:rsidR="00823B72" w:rsidRPr="00823B72" w:rsidRDefault="00823B72" w:rsidP="00823B72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r w:rsidRPr="00823B72">
        <w:rPr>
          <w:rFonts w:ascii="Arial" w:eastAsia="Times New Roman" w:hAnsi="Arial" w:cs="Arial"/>
          <w:color w:val="3A4056"/>
          <w:sz w:val="21"/>
          <w:szCs w:val="21"/>
        </w:rPr>
        <w:t>Subject Area Position</w:t>
      </w:r>
      <w:r w:rsidRPr="00823B72">
        <w:rPr>
          <w:rFonts w:ascii="Arial" w:eastAsia="Times New Roman" w:hAnsi="Arial" w:cs="Arial"/>
          <w:color w:val="3A4056"/>
          <w:sz w:val="30"/>
          <w:szCs w:val="30"/>
        </w:rPr>
        <w:t>-</w:t>
      </w:r>
    </w:p>
    <w:p w:rsidR="00823B72" w:rsidRPr="00823B72" w:rsidRDefault="00823B72" w:rsidP="00823B72">
      <w:pPr>
        <w:spacing w:before="225"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823B72">
        <w:rPr>
          <w:rFonts w:ascii="Arial" w:eastAsia="Times New Roman" w:hAnsi="Arial" w:cs="Arial"/>
          <w:color w:val="333333"/>
          <w:sz w:val="18"/>
          <w:szCs w:val="18"/>
        </w:rPr>
        <w:t>Publisher: Students Consultancy Home</w:t>
      </w:r>
      <w:r w:rsidRPr="00823B72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823B72">
        <w:rPr>
          <w:rFonts w:ascii="Arial" w:eastAsia="Times New Roman" w:hAnsi="Arial" w:cs="Arial"/>
          <w:b/>
          <w:bCs/>
          <w:color w:val="333333"/>
          <w:sz w:val="18"/>
          <w:szCs w:val="18"/>
        </w:rPr>
        <w:t>‡</w:t>
      </w:r>
      <w:r w:rsidRPr="00823B72">
        <w:rPr>
          <w:rFonts w:ascii="Arial" w:eastAsia="Times New Roman" w:hAnsi="Arial" w:cs="Arial"/>
          <w:color w:val="333333"/>
          <w:sz w:val="18"/>
          <w:szCs w:val="18"/>
        </w:rPr>
        <w:t> Recognized by HEC Local Committee</w:t>
      </w:r>
      <w:r w:rsidRPr="00823B72">
        <w:rPr>
          <w:rFonts w:ascii="Arial" w:eastAsia="Times New Roman" w:hAnsi="Arial" w:cs="Arial"/>
          <w:color w:val="333333"/>
          <w:sz w:val="18"/>
          <w:szCs w:val="18"/>
        </w:rPr>
        <w:br/>
        <w:t xml:space="preserve">* </w:t>
      </w:r>
      <w:proofErr w:type="spellStart"/>
      <w:r w:rsidRPr="00823B72">
        <w:rPr>
          <w:rFonts w:ascii="Arial" w:eastAsia="Times New Roman" w:hAnsi="Arial" w:cs="Arial"/>
          <w:color w:val="333333"/>
          <w:sz w:val="18"/>
          <w:szCs w:val="18"/>
        </w:rPr>
        <w:t>Eigenfactor</w:t>
      </w:r>
      <w:proofErr w:type="spellEnd"/>
      <w:r w:rsidRPr="00823B72">
        <w:rPr>
          <w:rFonts w:ascii="Arial" w:eastAsia="Times New Roman" w:hAnsi="Arial" w:cs="Arial"/>
          <w:color w:val="333333"/>
          <w:sz w:val="18"/>
          <w:szCs w:val="18"/>
        </w:rPr>
        <w:t xml:space="preserve"> (EF) and Article Influence (AI) are trademarks of </w:t>
      </w:r>
      <w:proofErr w:type="spellStart"/>
      <w:r w:rsidRPr="00823B72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823B72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"http://www.eigenfactor.org/" \t "_blank" </w:instrText>
      </w:r>
      <w:r w:rsidRPr="00823B72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823B72">
        <w:rPr>
          <w:rFonts w:ascii="Arial" w:eastAsia="Times New Roman" w:hAnsi="Arial" w:cs="Arial"/>
          <w:color w:val="337AB7"/>
          <w:sz w:val="18"/>
          <w:szCs w:val="18"/>
          <w:u w:val="single"/>
        </w:rPr>
        <w:t>Eigenfactor</w:t>
      </w:r>
      <w:proofErr w:type="spellEnd"/>
      <w:r w:rsidRPr="00823B72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Project</w:t>
      </w:r>
      <w:r w:rsidRPr="00823B72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823B72">
        <w:rPr>
          <w:rFonts w:ascii="Arial" w:eastAsia="Times New Roman" w:hAnsi="Arial" w:cs="Arial"/>
          <w:color w:val="333333"/>
          <w:sz w:val="18"/>
          <w:szCs w:val="18"/>
        </w:rPr>
        <w:br/>
        <w:t>* SJR is trademark of </w:t>
      </w:r>
      <w:proofErr w:type="spellStart"/>
      <w:r w:rsidRPr="00823B72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823B72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"https://www.scimagojr.com/" \t "_blank" </w:instrText>
      </w:r>
      <w:r w:rsidRPr="00823B72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823B72">
        <w:rPr>
          <w:rFonts w:ascii="Arial" w:eastAsia="Times New Roman" w:hAnsi="Arial" w:cs="Arial"/>
          <w:color w:val="337AB7"/>
          <w:sz w:val="18"/>
          <w:szCs w:val="18"/>
          <w:u w:val="single"/>
        </w:rPr>
        <w:t>Scimago</w:t>
      </w:r>
      <w:proofErr w:type="spellEnd"/>
      <w:r w:rsidRPr="00823B72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Lab</w:t>
      </w:r>
      <w:r w:rsidRPr="00823B72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823B72">
        <w:rPr>
          <w:rFonts w:ascii="Arial" w:eastAsia="Times New Roman" w:hAnsi="Arial" w:cs="Arial"/>
          <w:color w:val="333333"/>
          <w:sz w:val="18"/>
          <w:szCs w:val="18"/>
        </w:rPr>
        <w:br/>
        <w:t>* SNIP is trademark of </w:t>
      </w:r>
      <w:hyperlink r:id="rId9" w:tgtFrame="_blank" w:history="1">
        <w:r w:rsidRPr="00823B72">
          <w:rPr>
            <w:rFonts w:ascii="Arial" w:eastAsia="Times New Roman" w:hAnsi="Arial" w:cs="Arial"/>
            <w:color w:val="337AB7"/>
            <w:sz w:val="18"/>
            <w:szCs w:val="18"/>
            <w:u w:val="single"/>
          </w:rPr>
          <w:t>CWTS</w:t>
        </w:r>
      </w:hyperlink>
      <w:r w:rsidRPr="00823B72">
        <w:rPr>
          <w:rFonts w:ascii="Arial" w:eastAsia="Times New Roman" w:hAnsi="Arial" w:cs="Arial"/>
          <w:color w:val="333333"/>
          <w:sz w:val="18"/>
          <w:szCs w:val="18"/>
        </w:rPr>
        <w:br/>
        <w:t>* Above information is based on the data corresponding to year 2021-22</w:t>
      </w:r>
    </w:p>
    <w:p w:rsidR="00823B72" w:rsidRPr="00823B72" w:rsidRDefault="00823B72" w:rsidP="00823B72">
      <w:pPr>
        <w:spacing w:after="0" w:line="600" w:lineRule="atLeas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23B72">
        <w:rPr>
          <w:rFonts w:ascii="Times New Roman" w:eastAsia="Times New Roman" w:hAnsi="Times New Roman" w:cs="Times New Roman"/>
          <w:color w:val="000000"/>
          <w:sz w:val="21"/>
          <w:szCs w:val="21"/>
        </w:rPr>
        <w:t>Developed &amp; Maintained by </w:t>
      </w:r>
    </w:p>
    <w:p w:rsidR="00823B72" w:rsidRPr="00823B72" w:rsidRDefault="00823B72" w:rsidP="00823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823B72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</w:rPr>
          <w:t>Login </w:t>
        </w:r>
      </w:hyperlink>
      <w:hyperlink r:id="rId11" w:history="1">
        <w:r w:rsidRPr="00823B72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</w:rPr>
          <w:t>Contact Us</w:t>
        </w:r>
      </w:hyperlink>
    </w:p>
    <w:p w:rsidR="00D44103" w:rsidRDefault="00D44103"/>
    <w:sectPr w:rsidR="00D44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4326B"/>
    <w:multiLevelType w:val="multilevel"/>
    <w:tmpl w:val="D6AC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71D09"/>
    <w:multiLevelType w:val="multilevel"/>
    <w:tmpl w:val="1392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12"/>
    <w:rsid w:val="002F2A12"/>
    <w:rsid w:val="00823B72"/>
    <w:rsid w:val="00D4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B454B-16CD-44D2-8D3C-0C0FF26F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3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23B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23B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3B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23B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23B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ret3">
    <w:name w:val="caret3"/>
    <w:basedOn w:val="DefaultParagraphFont"/>
    <w:rsid w:val="00823B72"/>
  </w:style>
  <w:style w:type="character" w:styleId="Hyperlink">
    <w:name w:val="Hyperlink"/>
    <w:basedOn w:val="DefaultParagraphFont"/>
    <w:uiPriority w:val="99"/>
    <w:semiHidden/>
    <w:unhideWhenUsed/>
    <w:rsid w:val="00823B72"/>
    <w:rPr>
      <w:color w:val="0000FF"/>
      <w:u w:val="single"/>
    </w:rPr>
  </w:style>
  <w:style w:type="character" w:customStyle="1" w:styleId="box-value">
    <w:name w:val="box-value"/>
    <w:basedOn w:val="DefaultParagraphFont"/>
    <w:rsid w:val="00823B72"/>
  </w:style>
  <w:style w:type="character" w:customStyle="1" w:styleId="box-value2">
    <w:name w:val="box-value2"/>
    <w:basedOn w:val="DefaultParagraphFont"/>
    <w:rsid w:val="00823B72"/>
  </w:style>
  <w:style w:type="paragraph" w:customStyle="1" w:styleId="margin-15">
    <w:name w:val="margin-15"/>
    <w:basedOn w:val="Normal"/>
    <w:rsid w:val="0082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oat-lg-right">
    <w:name w:val="float-lg-right"/>
    <w:basedOn w:val="DefaultParagraphFont"/>
    <w:rsid w:val="0082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69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085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89426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126060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15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09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1791093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4463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80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24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57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2726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single" w:sz="6" w:space="8" w:color="F2F2F2"/>
                                        <w:left w:val="single" w:sz="6" w:space="0" w:color="F2F2F2"/>
                                        <w:bottom w:val="single" w:sz="6" w:space="8" w:color="F2F2F2"/>
                                        <w:right w:val="single" w:sz="6" w:space="0" w:color="F2F2F2"/>
                                      </w:divBdr>
                                      <w:divsChild>
                                        <w:div w:id="150562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64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517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0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5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26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6314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3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87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20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7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3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22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98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21904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54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882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09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249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1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78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rs.hec.gov.pk/index.php?r=site%2Fresult&amp;id=9125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hjrs.hec.gov.pk/index.php?r=site%2Fcontac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hjrs.hec.gov.pk/index.php?r=site%2F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wts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2023-09-29T06:43:00Z</dcterms:created>
  <dcterms:modified xsi:type="dcterms:W3CDTF">2023-09-29T06:44:00Z</dcterms:modified>
</cp:coreProperties>
</file>